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BE" w:rsidRPr="00D875BE" w:rsidRDefault="00D875BE" w:rsidP="00D875B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IOP 2.1 Výzva č. 22</w:t>
      </w:r>
      <w:bookmarkStart w:id="0" w:name="_GoBack"/>
      <w:bookmarkEnd w:id="0"/>
    </w:p>
    <w:p w:rsidR="00645F62" w:rsidRDefault="00645F62" w:rsidP="00645F62">
      <w:pPr>
        <w:jc w:val="center"/>
        <w:rPr>
          <w:b/>
          <w:sz w:val="28"/>
          <w:szCs w:val="28"/>
        </w:rPr>
      </w:pPr>
      <w:r w:rsidRPr="00645F62">
        <w:rPr>
          <w:b/>
          <w:sz w:val="28"/>
          <w:szCs w:val="28"/>
        </w:rPr>
        <w:t>Postup kontroly věcné způsobilosti výdajů před předložením projektové žádosti na CRR</w:t>
      </w:r>
      <w:r>
        <w:rPr>
          <w:b/>
          <w:sz w:val="28"/>
          <w:szCs w:val="28"/>
        </w:rPr>
        <w:t xml:space="preserve"> ČR</w:t>
      </w:r>
    </w:p>
    <w:p w:rsidR="00645F62" w:rsidRDefault="00645F62" w:rsidP="00645F62"/>
    <w:p w:rsidR="00645F62" w:rsidRPr="00645F62" w:rsidRDefault="00645F62" w:rsidP="00645F62">
      <w:r>
        <w:t>Postup pro příjemce v oblasti intervence 2.1 IOP, Výzva č. 22. Postup se týká</w:t>
      </w:r>
      <w:r w:rsidR="007703B1">
        <w:t xml:space="preserve"> kontroly</w:t>
      </w:r>
      <w:r>
        <w:t xml:space="preserve"> veřejných zakázek na podporované aktivity projektu:</w:t>
      </w:r>
    </w:p>
    <w:p w:rsidR="00645F62" w:rsidRPr="005A2A71" w:rsidRDefault="00645F62" w:rsidP="00F35480">
      <w:pPr>
        <w:pStyle w:val="Odstavecseseznamem"/>
        <w:numPr>
          <w:ilvl w:val="0"/>
          <w:numId w:val="1"/>
        </w:numPr>
        <w:spacing w:before="120" w:after="120"/>
        <w:jc w:val="both"/>
        <w:rPr>
          <w:b/>
          <w:bCs/>
          <w:color w:val="000000"/>
        </w:rPr>
      </w:pPr>
      <w:r>
        <w:t xml:space="preserve">Žadatel </w:t>
      </w:r>
      <w:r w:rsidRPr="005A2A71">
        <w:rPr>
          <w:color w:val="000000"/>
        </w:rPr>
        <w:t xml:space="preserve">(ještě před předložením zadávací dokumentace ke kontrole na CRR), provede </w:t>
      </w:r>
      <w:r w:rsidRPr="005A2A71">
        <w:rPr>
          <w:b/>
          <w:bCs/>
          <w:color w:val="000000"/>
        </w:rPr>
        <w:t xml:space="preserve">porovnání předmětu zakázky se seznamem způsobilých x nezpůsobilých výdajů </w:t>
      </w:r>
      <w:r w:rsidRPr="005A2A71">
        <w:rPr>
          <w:color w:val="000000"/>
        </w:rPr>
        <w:t xml:space="preserve">(zveřejněn na webu CRR). V případě, že </w:t>
      </w:r>
      <w:r w:rsidRPr="005A2A71">
        <w:rPr>
          <w:b/>
          <w:bCs/>
          <w:color w:val="000000"/>
        </w:rPr>
        <w:t xml:space="preserve">předmět zakázky je zahrnut ve výčtu způsobilých výdajů, lze dokumentaci k veřejné zakázce předložit ke kontrole </w:t>
      </w:r>
      <w:proofErr w:type="gramStart"/>
      <w:r w:rsidRPr="005A2A71">
        <w:rPr>
          <w:b/>
          <w:bCs/>
          <w:color w:val="000000"/>
        </w:rPr>
        <w:t>na</w:t>
      </w:r>
      <w:proofErr w:type="gramEnd"/>
      <w:r w:rsidRPr="005A2A71">
        <w:rPr>
          <w:b/>
          <w:bCs/>
          <w:color w:val="000000"/>
        </w:rPr>
        <w:t xml:space="preserve"> CRR</w:t>
      </w:r>
      <w:r w:rsidRPr="005A2A71">
        <w:rPr>
          <w:color w:val="000000"/>
        </w:rPr>
        <w:t>.</w:t>
      </w:r>
    </w:p>
    <w:p w:rsidR="00645F62" w:rsidRDefault="00645F62" w:rsidP="00F35480">
      <w:pPr>
        <w:spacing w:before="120" w:after="120" w:line="240" w:lineRule="auto"/>
        <w:ind w:left="709"/>
        <w:jc w:val="both"/>
      </w:pPr>
      <w:r>
        <w:rPr>
          <w:b/>
          <w:bCs/>
          <w:color w:val="000000"/>
        </w:rPr>
        <w:t xml:space="preserve">Pokud </w:t>
      </w:r>
      <w:r>
        <w:rPr>
          <w:b/>
          <w:bCs/>
        </w:rPr>
        <w:t>v seznamu není uveden předmět zakázky, žadatel kontaktuje CRR</w:t>
      </w:r>
      <w:r>
        <w:t>. CRR zajistí posouzení způsobilosti daného předmětu zakázky a doplní výdaj do přehledu</w:t>
      </w:r>
    </w:p>
    <w:p w:rsidR="00645F62" w:rsidRPr="005A2A71" w:rsidRDefault="00645F62" w:rsidP="00F35480">
      <w:pPr>
        <w:pStyle w:val="Odstavecseseznamem"/>
        <w:numPr>
          <w:ilvl w:val="0"/>
          <w:numId w:val="1"/>
        </w:numPr>
        <w:spacing w:before="120" w:after="120"/>
        <w:jc w:val="both"/>
        <w:rPr>
          <w:color w:val="000000"/>
        </w:rPr>
      </w:pPr>
      <w:r w:rsidRPr="005A2A71">
        <w:rPr>
          <w:color w:val="000000"/>
        </w:rPr>
        <w:t xml:space="preserve">Následně žadatel předloží na příslušnou regionální pobočku CRR dokumentaci k zahájenému nebo ukončenému výběrovému řízení, v rozsahu dle dokumentu </w:t>
      </w:r>
      <w:r w:rsidRPr="005A2A71">
        <w:rPr>
          <w:i/>
          <w:iCs/>
          <w:color w:val="000000"/>
        </w:rPr>
        <w:t>Minimální rozsah dokumentace ke kontrole zadávacích řízení</w:t>
      </w:r>
      <w:r>
        <w:rPr>
          <w:color w:val="000000"/>
        </w:rPr>
        <w:t xml:space="preserve"> (zveřejněna na webu CRR)</w:t>
      </w:r>
    </w:p>
    <w:p w:rsidR="00645F62" w:rsidRPr="00794166" w:rsidRDefault="00645F62" w:rsidP="00F35480">
      <w:pPr>
        <w:pStyle w:val="Odstavecseseznamem"/>
        <w:numPr>
          <w:ilvl w:val="0"/>
          <w:numId w:val="1"/>
        </w:numPr>
        <w:spacing w:before="120" w:after="120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Na</w:t>
      </w:r>
      <w:proofErr w:type="gramEnd"/>
      <w:r>
        <w:rPr>
          <w:b/>
          <w:bCs/>
          <w:color w:val="000000"/>
        </w:rPr>
        <w:t xml:space="preserve"> CRR </w:t>
      </w:r>
      <w:proofErr w:type="gramStart"/>
      <w:r>
        <w:rPr>
          <w:b/>
          <w:bCs/>
          <w:color w:val="000000"/>
        </w:rPr>
        <w:t>proběhne</w:t>
      </w:r>
      <w:proofErr w:type="gramEnd"/>
      <w:r>
        <w:rPr>
          <w:b/>
          <w:bCs/>
          <w:color w:val="000000"/>
        </w:rPr>
        <w:t xml:space="preserve"> </w:t>
      </w:r>
      <w:r w:rsidRPr="005A2A71">
        <w:rPr>
          <w:b/>
          <w:bCs/>
        </w:rPr>
        <w:t xml:space="preserve">kontrola </w:t>
      </w:r>
      <w:r w:rsidRPr="004C3FE0">
        <w:rPr>
          <w:b/>
          <w:bCs/>
          <w:u w:val="single"/>
        </w:rPr>
        <w:t>předmětu zakázky</w:t>
      </w:r>
      <w:r w:rsidRPr="005A2A71">
        <w:rPr>
          <w:b/>
          <w:bCs/>
        </w:rPr>
        <w:t xml:space="preserve"> ve vztahu ke schváleným způsobilým aktivitám výzvy</w:t>
      </w:r>
      <w:r>
        <w:rPr>
          <w:b/>
          <w:bCs/>
        </w:rPr>
        <w:t xml:space="preserve"> (tzn. se seznamem způsobilých x nezpůsobilých výdajů)</w:t>
      </w:r>
      <w:r w:rsidRPr="007B5009">
        <w:rPr>
          <w:b/>
          <w:bCs/>
          <w:color w:val="000000"/>
        </w:rPr>
        <w:t xml:space="preserve"> </w:t>
      </w:r>
    </w:p>
    <w:p w:rsidR="00645F62" w:rsidRPr="007B5009" w:rsidRDefault="00645F62" w:rsidP="00F35480">
      <w:pPr>
        <w:pStyle w:val="Odstavecseseznamem"/>
        <w:numPr>
          <w:ilvl w:val="0"/>
          <w:numId w:val="1"/>
        </w:numPr>
        <w:spacing w:before="120" w:after="120"/>
        <w:jc w:val="both"/>
        <w:rPr>
          <w:color w:val="000000"/>
        </w:rPr>
      </w:pPr>
      <w:r w:rsidRPr="005A2A71">
        <w:rPr>
          <w:b/>
          <w:bCs/>
          <w:color w:val="000000"/>
        </w:rPr>
        <w:t>N</w:t>
      </w:r>
      <w:r w:rsidRPr="005A2A71">
        <w:rPr>
          <w:b/>
          <w:bCs/>
        </w:rPr>
        <w:t xml:space="preserve">ásledně proběhne </w:t>
      </w:r>
      <w:r w:rsidRPr="004C3FE0">
        <w:rPr>
          <w:b/>
          <w:bCs/>
          <w:u w:val="single"/>
        </w:rPr>
        <w:t>posouzení průběhu</w:t>
      </w:r>
      <w:r w:rsidRPr="005A2A71">
        <w:rPr>
          <w:b/>
          <w:bCs/>
        </w:rPr>
        <w:t xml:space="preserve"> realizace veřejné zakázky</w:t>
      </w:r>
      <w:r w:rsidRPr="005A2A71">
        <w:rPr>
          <w:color w:val="000000"/>
        </w:rPr>
        <w:t>. O výsledku k</w:t>
      </w:r>
      <w:r>
        <w:rPr>
          <w:color w:val="000000"/>
        </w:rPr>
        <w:t>ontroly bude žadatel informován</w:t>
      </w:r>
    </w:p>
    <w:p w:rsidR="004C3FE0" w:rsidRPr="004C3FE0" w:rsidRDefault="00645F62" w:rsidP="00F35480">
      <w:pPr>
        <w:pStyle w:val="Odstavecseseznamem"/>
        <w:numPr>
          <w:ilvl w:val="0"/>
          <w:numId w:val="1"/>
        </w:numPr>
        <w:spacing w:before="120" w:after="120"/>
        <w:jc w:val="both"/>
        <w:rPr>
          <w:color w:val="000000"/>
        </w:rPr>
      </w:pPr>
      <w:r>
        <w:t xml:space="preserve">I v případě, že předmět zakázky je v souladu se seznamem, </w:t>
      </w:r>
      <w:r w:rsidR="004C3FE0">
        <w:rPr>
          <w:b/>
        </w:rPr>
        <w:t>upozorňujeme</w:t>
      </w:r>
      <w:r w:rsidRPr="00D54E86">
        <w:rPr>
          <w:b/>
        </w:rPr>
        <w:t>, že věcná způsobilost bude posouzena až v rámci hodnocení přijatelnosti</w:t>
      </w:r>
      <w:r w:rsidR="004C3FE0">
        <w:t>, tedy po předložení projektové žádosti</w:t>
      </w:r>
      <w:r>
        <w:t xml:space="preserve"> a </w:t>
      </w:r>
      <w:r w:rsidR="004C3FE0">
        <w:t>studie proveditelnosti na CRR ČR</w:t>
      </w:r>
    </w:p>
    <w:p w:rsidR="00645F62" w:rsidRPr="004C3FE0" w:rsidRDefault="00645F62" w:rsidP="00F35480">
      <w:pPr>
        <w:pStyle w:val="Odstavecseseznamem"/>
        <w:numPr>
          <w:ilvl w:val="0"/>
          <w:numId w:val="1"/>
        </w:numPr>
        <w:spacing w:before="120" w:after="120"/>
        <w:jc w:val="both"/>
        <w:rPr>
          <w:color w:val="000000"/>
        </w:rPr>
      </w:pPr>
      <w:r w:rsidRPr="004C3FE0">
        <w:rPr>
          <w:color w:val="000000"/>
        </w:rPr>
        <w:t xml:space="preserve">Pokud budou v předmětu zakázky uvedeny a potvrzeny položky, které </w:t>
      </w:r>
      <w:r w:rsidRPr="004C3FE0">
        <w:rPr>
          <w:b/>
          <w:color w:val="000000"/>
        </w:rPr>
        <w:t xml:space="preserve">nejsou </w:t>
      </w:r>
      <w:r w:rsidR="007703B1">
        <w:rPr>
          <w:b/>
          <w:color w:val="000000"/>
        </w:rPr>
        <w:t>způsobilým výdajem (nejsou v souladu s Příručkou pro žadatele a příjemce a se seznamem způsobilých x nezpůsobilých výdajů odsouhlaseným ŘO IOP)</w:t>
      </w:r>
      <w:r w:rsidRPr="004C3FE0">
        <w:rPr>
          <w:color w:val="000000"/>
        </w:rPr>
        <w:t>, bude žadatel vyzván v rámci administrace projektové žádosti k jejich vyčíslení</w:t>
      </w:r>
    </w:p>
    <w:p w:rsidR="00645F62" w:rsidRDefault="00645F62" w:rsidP="00645F62">
      <w:pPr>
        <w:rPr>
          <w:color w:val="000000"/>
        </w:rPr>
      </w:pPr>
    </w:p>
    <w:sectPr w:rsidR="0064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B6D66"/>
    <w:multiLevelType w:val="hybridMultilevel"/>
    <w:tmpl w:val="768C5152"/>
    <w:lvl w:ilvl="0" w:tplc="4C5CB7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62"/>
    <w:rsid w:val="004C3FE0"/>
    <w:rsid w:val="00645F62"/>
    <w:rsid w:val="007703B1"/>
    <w:rsid w:val="00D875BE"/>
    <w:rsid w:val="00EC38AF"/>
    <w:rsid w:val="00F3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5F62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5F6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Dohnalová Kateřina</dc:creator>
  <cp:lastModifiedBy>Dohnalová Kateřina</cp:lastModifiedBy>
  <cp:revision>5</cp:revision>
  <dcterms:created xsi:type="dcterms:W3CDTF">2014-04-24T11:53:00Z</dcterms:created>
  <dcterms:modified xsi:type="dcterms:W3CDTF">2014-04-24T12:25:00Z</dcterms:modified>
</cp:coreProperties>
</file>